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301" w:rsidRPr="00A31301" w:rsidRDefault="00A31301" w:rsidP="00A313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301" w:rsidRPr="00A31301" w:rsidRDefault="00A31301" w:rsidP="00A31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31301">
        <w:rPr>
          <w:rFonts w:ascii="Times New Roman" w:eastAsia="Times New Roman" w:hAnsi="Times New Roman" w:cs="Times New Roman"/>
          <w:sz w:val="23"/>
          <w:szCs w:val="23"/>
          <w:lang w:eastAsia="ru-RU"/>
        </w:rPr>
        <w:t>Отчет</w:t>
      </w:r>
    </w:p>
    <w:p w:rsidR="00A31301" w:rsidRPr="00A31301" w:rsidRDefault="00A31301" w:rsidP="00A31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31301">
        <w:rPr>
          <w:rFonts w:ascii="Times New Roman" w:eastAsia="Times New Roman" w:hAnsi="Times New Roman" w:cs="Times New Roman"/>
          <w:sz w:val="23"/>
          <w:szCs w:val="23"/>
          <w:lang w:eastAsia="ru-RU"/>
        </w:rPr>
        <w:t>о результатах внутреннего муниципального финансового контроля</w:t>
      </w:r>
    </w:p>
    <w:p w:rsidR="00A31301" w:rsidRPr="00A31301" w:rsidRDefault="009B3B34" w:rsidP="00A31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 Управлении финансов Администрации муниципального района «Заполярный район»</w:t>
      </w:r>
    </w:p>
    <w:p w:rsidR="00A31301" w:rsidRPr="00A31301" w:rsidRDefault="00A31301" w:rsidP="00A31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31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 </w:t>
      </w:r>
      <w:r w:rsidR="009B3B34">
        <w:rPr>
          <w:rFonts w:ascii="Times New Roman" w:eastAsia="Times New Roman" w:hAnsi="Times New Roman" w:cs="Times New Roman"/>
          <w:sz w:val="23"/>
          <w:szCs w:val="23"/>
          <w:lang w:eastAsia="ru-RU"/>
        </w:rPr>
        <w:t>2017 год</w:t>
      </w:r>
    </w:p>
    <w:p w:rsidR="00A31301" w:rsidRPr="00A31301" w:rsidRDefault="00A31301" w:rsidP="00A313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443"/>
        <w:gridCol w:w="1219"/>
        <w:gridCol w:w="68"/>
        <w:gridCol w:w="1066"/>
        <w:gridCol w:w="104"/>
        <w:gridCol w:w="1024"/>
      </w:tblGrid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F6E50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  <w:r w:rsidR="00A31301"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="00A31301"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="00A31301"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Показатели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отчетный квартал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 с начала года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A31301" w:rsidRPr="00A31301" w:rsidTr="00443EA9">
        <w:tc>
          <w:tcPr>
            <w:tcW w:w="9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1. Проведено контрольных мероприятий на отчетную дату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Общее количество проводимых контрольных мероприятий (</w:t>
            </w:r>
            <w:hyperlink w:anchor="Par1155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п. 2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+ </w:t>
            </w:r>
            <w:hyperlink w:anchor="Par1195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п. 3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+ </w:t>
            </w:r>
            <w:hyperlink w:anchor="Par1200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п. 4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), из них: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03579C" w:rsidRDefault="0003579C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BF44E1" w:rsidP="00681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1</w:t>
            </w:r>
            <w:r w:rsidR="00681E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0" w:name="Par1155"/>
            <w:bookmarkEnd w:id="0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контрольных мероприятий по утвержденному Плану, в том числе: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3D3AD9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681ECE" w:rsidRDefault="003D3AD9" w:rsidP="00681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681E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Ревизии финансово-хозяйственной деятельности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F6E50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9B3B34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Проверки отдельных финансовых и хозяйственных операций, в том числе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BF44E1" w:rsidRDefault="00BF44E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681EC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F6E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Проверки по </w:t>
            </w:r>
            <w:hyperlink r:id="rId7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части 8 статьи 99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Закона </w:t>
            </w:r>
            <w:r w:rsidR="00AF6E5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44-ФЗ, проводимые в качестве самостоятельных проверок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5D7587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2F558F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исполнению предписаний об устранении нарушений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Соблюдение условий, целей и порядка предоставления субсидий их получателями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вопросы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BF44E1" w:rsidRDefault="00BF44E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BF44E1" w:rsidRDefault="00BF44E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5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Камеральные проверки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BF44E1" w:rsidRDefault="00BF44E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BF44E1" w:rsidRDefault="00BF44E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2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" w:name="Par1195"/>
            <w:bookmarkEnd w:id="1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Обследования (за исключением обследований, проводимых в рамках камеральных и выездных проверок, ревизий)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" w:name="Par1200"/>
            <w:bookmarkEnd w:id="2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Внеплановые контрольные мероприятия, из них: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Ревизии финансово-хозяйственной деятельности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F6E50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5D7587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Проверки отдельных финансовых и хозяйственных операций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F6E50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5D7587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проверки по </w:t>
            </w:r>
            <w:hyperlink r:id="rId8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части 8 статьи 99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Закона N 44-ФЗ, проводимые в качестве самостоятельных проверок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5112E9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5D7587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Камеральные проверки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Общее количество проведенных контрольных мероприятий, в том числе: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681EC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681EC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5D75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Переходящие</w:t>
            </w:r>
            <w:proofErr w:type="gramEnd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 предыдущего периода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03579C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03579C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" w:name="Par1235"/>
            <w:bookmarkEnd w:id="3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Контрольные мероприятия текущего года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681EC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681EC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5D75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Выполнение утвержденного плана проведения плановых проверок ((</w:t>
            </w:r>
            <w:hyperlink w:anchor="Par1235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строки 5.2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/ </w:t>
            </w:r>
            <w:hyperlink w:anchor="Par1155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2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 x 100)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681EC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681EC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7.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проверок - результативные (с вынесением предписания и (или) представления, уведомления)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026263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681EC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</w:tr>
      <w:tr w:rsidR="00A31301" w:rsidRPr="00A31301" w:rsidTr="00443EA9">
        <w:tc>
          <w:tcPr>
            <w:tcW w:w="9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Раздел 2. Финансовые нарушения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Объем проверенных сре</w:t>
            </w:r>
            <w:proofErr w:type="gramStart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дств пр</w:t>
            </w:r>
            <w:proofErr w:type="gramEnd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 проведении контрольных мероприятий, в том числе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026263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88 029,61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026263" w:rsidP="00026263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757 920,72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Средств районного бюджета 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026263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88 029,61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026263" w:rsidP="00026263">
            <w:pPr>
              <w:autoSpaceDE w:val="0"/>
              <w:autoSpaceDN w:val="0"/>
              <w:adjustRightInd w:val="0"/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757 920,72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выявленных финансовых нарушений (</w:t>
            </w:r>
            <w:hyperlink w:anchor="Par1266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стр. 10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+ ... + </w:t>
            </w:r>
            <w:hyperlink w:anchor="Par1336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стр. 18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), в том числе: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491C6B" w:rsidP="00491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5,22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491C6B" w:rsidP="00376301">
            <w:pPr>
              <w:autoSpaceDE w:val="0"/>
              <w:autoSpaceDN w:val="0"/>
              <w:adjustRightInd w:val="0"/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346 7</w:t>
            </w:r>
            <w:r w:rsidR="00376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="00376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" w:name="Par1266"/>
            <w:bookmarkEnd w:id="4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2E4DDA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2E4DDA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Сумма необоснованных (неправомерных) расходов (сумма </w:t>
            </w:r>
            <w:hyperlink w:anchor="Par1276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стр. 11.1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+ ... + </w:t>
            </w:r>
            <w:hyperlink w:anchor="Par1296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11.5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491C6B" w:rsidP="00491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376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</w:t>
            </w:r>
            <w:r w:rsidR="00376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" w:name="Par1276"/>
            <w:bookmarkEnd w:id="5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расчетам по оплате труда и начислениям на выплаты по оплате труда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D57EB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376301" w:rsidP="00376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33,84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Оплата служебных командировок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2E4DDA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2E4DDA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Оплата льготного проезда к месту отпуска и обратно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491C6B" w:rsidP="00491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491C6B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0,44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Списание основных средств и материальных запасов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" w:name="Par1296"/>
            <w:bookmarkEnd w:id="6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11.5.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расходы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rPr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Незачисление</w:t>
            </w:r>
            <w:proofErr w:type="spellEnd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доходов в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Иное &lt;...&gt;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Нарушение условий исполнения муниципальных контрактов, соглашений по предоставлению субсидий и иные нарушения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в сфере закупок (</w:t>
            </w:r>
            <w:hyperlink r:id="rId9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часть 8 пункт 1 статьи 99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Закона N 44-ФЗ)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491C6B" w:rsidP="00491C6B">
            <w:pPr>
              <w:autoSpaceDE w:val="0"/>
              <w:autoSpaceDN w:val="0"/>
              <w:adjustRightInd w:val="0"/>
              <w:spacing w:after="0" w:line="240" w:lineRule="auto"/>
              <w:ind w:right="-6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346 689,07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Неэффективное использование бюджетных средств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выявленных недостач и (или) хищений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Сумма </w:t>
            </w:r>
            <w:proofErr w:type="gramStart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выявленных</w:t>
            </w:r>
            <w:proofErr w:type="gramEnd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излишек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05C9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" w:name="Par1336"/>
            <w:bookmarkEnd w:id="7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установленных недоплат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491C6B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4,78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491C6B" w:rsidP="00376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52,1</w:t>
            </w:r>
            <w:r w:rsidR="00376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</w:tr>
      <w:tr w:rsidR="00A31301" w:rsidRPr="00A31301" w:rsidTr="0002626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Отношение суммы выявленных нарушений к сумме проверенных средств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C5224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0,006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C5224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</w:t>
            </w:r>
          </w:p>
        </w:tc>
      </w:tr>
      <w:tr w:rsidR="00A31301" w:rsidRPr="00A31301" w:rsidTr="00443EA9">
        <w:tc>
          <w:tcPr>
            <w:tcW w:w="9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 Реализация материалов контрольных мероприятий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представлений, предписаний, направленных объектам контроля по нарушениям бюджетного законодательства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C5224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C5224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376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предписаний по </w:t>
            </w:r>
            <w:hyperlink r:id="rId10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пункту 8 части 1 статьи 99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Закона </w:t>
            </w:r>
            <w:r w:rsidR="00376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44-ФЗ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03579C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bookmarkStart w:id="8" w:name="_GoBack"/>
            <w:bookmarkEnd w:id="8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C5224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9" w:name="Par1357"/>
            <w:bookmarkEnd w:id="9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7C5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Финансовая оценка нарушений, содержащихся в предписания</w:t>
            </w:r>
            <w:r w:rsidR="007C52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устранении выявленных нарушений, средства по которым подлежат восстановлению в бюджет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7C5224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4,78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376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85,96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0" w:name="Par1362"/>
            <w:bookmarkEnd w:id="10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по исполненным объектами контроля предписаниям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D57EB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376301" w:rsidP="00376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69,52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1" w:name="Par1367"/>
            <w:bookmarkEnd w:id="11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по контрольным мероприятиям текущего года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D57EB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376301" w:rsidP="00376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69,52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Процент реализации предписаний об устранении выявленных нарушений ((</w:t>
            </w:r>
            <w:hyperlink w:anchor="Par1362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стр. 23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/ </w:t>
            </w:r>
            <w:hyperlink w:anchor="Par1357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22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 x 100)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D57EB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376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proofErr w:type="spellStart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т.ч</w:t>
            </w:r>
            <w:proofErr w:type="spellEnd"/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процент реализации предписаний об устранении выявленных нарушений текущего года ((</w:t>
            </w:r>
            <w:hyperlink w:anchor="Par1367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стр. 23.1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/ </w:t>
            </w:r>
            <w:hyperlink w:anchor="Par1357" w:history="1">
              <w:r w:rsidRPr="00A31301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22</w:t>
              </w:r>
            </w:hyperlink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 x 100)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D57EBE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376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уведомлений о применении бюджетных мер принуждения, составлено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уведомлений о применении бюджетных мер принуждения, исполнено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Направлена информация по результатам проверки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376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Досудебное обжалование: рассмотрено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Рассмотрено жалоб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Удовлетворена жалоба полностью или в части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Удовлетворена жалоба полностью или в части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Применены меры ответственности, в том числе: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материального характера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31301" w:rsidRPr="00A31301" w:rsidTr="0044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30.2.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 дисциплинарного характера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A31301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13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01" w:rsidRPr="00A31301" w:rsidRDefault="00E02602" w:rsidP="00A3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</w:tbl>
    <w:p w:rsidR="00A31301" w:rsidRPr="00A31301" w:rsidRDefault="00A31301" w:rsidP="00A313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31301" w:rsidRPr="00A31301" w:rsidRDefault="00A31301" w:rsidP="00A31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31301">
        <w:rPr>
          <w:rFonts w:ascii="Times New Roman" w:eastAsia="Times New Roman" w:hAnsi="Times New Roman" w:cs="Times New Roman"/>
          <w:sz w:val="23"/>
          <w:szCs w:val="23"/>
          <w:lang w:eastAsia="ru-RU"/>
        </w:rPr>
        <w:t>Должностное лицо, ответственное за составление формы</w:t>
      </w:r>
    </w:p>
    <w:p w:rsidR="00E02602" w:rsidRDefault="00E02602" w:rsidP="00E026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Главный специалист</w:t>
      </w:r>
    </w:p>
    <w:p w:rsidR="00E02602" w:rsidRDefault="00E02602" w:rsidP="00E026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внутреннего финансового контроля</w:t>
      </w:r>
      <w:r w:rsidR="00A31301" w:rsidRPr="00A31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A31301" w:rsidRPr="00A31301" w:rsidRDefault="00E02602" w:rsidP="00E026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Управления финансов Администрации Заполярного района</w:t>
      </w:r>
      <w:r w:rsid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31301" w:rsidRPr="00A31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 </w:t>
      </w:r>
      <w:r w:rsid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="00376301" w:rsidRPr="00376301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Е.В. Яковлева</w:t>
      </w:r>
    </w:p>
    <w:p w:rsidR="00A31301" w:rsidRPr="00376301" w:rsidRDefault="00E02602" w:rsidP="00E02602">
      <w:pPr>
        <w:tabs>
          <w:tab w:val="left" w:pos="5889"/>
          <w:tab w:val="right" w:pos="97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31301" w:rsidRPr="003763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(подпись)  </w:t>
      </w:r>
      <w:r w:rsidR="003763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(ра</w:t>
      </w:r>
      <w:r w:rsidR="00A31301" w:rsidRPr="00376301">
        <w:rPr>
          <w:rFonts w:ascii="Times New Roman" w:eastAsia="Times New Roman" w:hAnsi="Times New Roman" w:cs="Times New Roman"/>
          <w:sz w:val="18"/>
          <w:szCs w:val="18"/>
          <w:lang w:eastAsia="ru-RU"/>
        </w:rPr>
        <w:t>сшифровка подписи)</w:t>
      </w:r>
    </w:p>
    <w:p w:rsidR="00A31301" w:rsidRPr="00376301" w:rsidRDefault="00A31301" w:rsidP="00A31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76301">
        <w:rPr>
          <w:rFonts w:ascii="Times New Roman" w:eastAsia="Times New Roman" w:hAnsi="Times New Roman" w:cs="Times New Roman"/>
          <w:sz w:val="18"/>
          <w:szCs w:val="18"/>
          <w:lang w:eastAsia="ru-RU"/>
        </w:rPr>
        <w:t>"</w:t>
      </w:r>
      <w:r w:rsidR="00376301" w:rsidRP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P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" </w:t>
      </w:r>
      <w:r w:rsidR="00376301" w:rsidRP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>января</w:t>
      </w:r>
      <w:r w:rsidRP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201</w:t>
      </w:r>
      <w:r w:rsidR="00376301" w:rsidRP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37630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</w:t>
      </w:r>
    </w:p>
    <w:p w:rsidR="00A31301" w:rsidRPr="00A31301" w:rsidRDefault="00A31301" w:rsidP="00A31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B2E55" w:rsidRPr="00705C91" w:rsidRDefault="00E02602">
      <w:pPr>
        <w:rPr>
          <w:rFonts w:ascii="Times New Roman" w:hAnsi="Times New Roman" w:cs="Times New Roman"/>
        </w:rPr>
      </w:pPr>
      <w:r w:rsidRPr="00705C91">
        <w:rPr>
          <w:rFonts w:ascii="Times New Roman" w:hAnsi="Times New Roman" w:cs="Times New Roman"/>
        </w:rPr>
        <w:t>(818-53)4-89-45</w:t>
      </w:r>
    </w:p>
    <w:sectPr w:rsidR="005B2E55" w:rsidRPr="00705C91" w:rsidSect="0003579C">
      <w:headerReference w:type="default" r:id="rId11"/>
      <w:footerReference w:type="even" r:id="rId12"/>
      <w:pgSz w:w="11906" w:h="16838"/>
      <w:pgMar w:top="284" w:right="707" w:bottom="426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6A2" w:rsidRDefault="004476A2">
      <w:pPr>
        <w:spacing w:after="0" w:line="240" w:lineRule="auto"/>
      </w:pPr>
      <w:r>
        <w:separator/>
      </w:r>
    </w:p>
  </w:endnote>
  <w:endnote w:type="continuationSeparator" w:id="0">
    <w:p w:rsidR="004476A2" w:rsidRDefault="004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70F" w:rsidRDefault="00434163" w:rsidP="005661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70F" w:rsidRDefault="004476A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6A2" w:rsidRDefault="004476A2">
      <w:pPr>
        <w:spacing w:after="0" w:line="240" w:lineRule="auto"/>
      </w:pPr>
      <w:r>
        <w:separator/>
      </w:r>
    </w:p>
  </w:footnote>
  <w:footnote w:type="continuationSeparator" w:id="0">
    <w:p w:rsidR="004476A2" w:rsidRDefault="004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70F" w:rsidRDefault="0043416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3579C">
      <w:rPr>
        <w:noProof/>
      </w:rPr>
      <w:t>3</w:t>
    </w:r>
    <w:r>
      <w:fldChar w:fldCharType="end"/>
    </w:r>
  </w:p>
  <w:p w:rsidR="0034570F" w:rsidRDefault="004476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301"/>
    <w:rsid w:val="00026263"/>
    <w:rsid w:val="0003579C"/>
    <w:rsid w:val="00170EB8"/>
    <w:rsid w:val="00234315"/>
    <w:rsid w:val="002C5664"/>
    <w:rsid w:val="002E4DDA"/>
    <w:rsid w:val="002F558F"/>
    <w:rsid w:val="00376301"/>
    <w:rsid w:val="003D3AD9"/>
    <w:rsid w:val="00434163"/>
    <w:rsid w:val="004476A2"/>
    <w:rsid w:val="004540FC"/>
    <w:rsid w:val="00491C6B"/>
    <w:rsid w:val="005112E9"/>
    <w:rsid w:val="005D7587"/>
    <w:rsid w:val="00636600"/>
    <w:rsid w:val="00681ECE"/>
    <w:rsid w:val="00705C91"/>
    <w:rsid w:val="007633EA"/>
    <w:rsid w:val="007C5224"/>
    <w:rsid w:val="008752BB"/>
    <w:rsid w:val="00923BBC"/>
    <w:rsid w:val="009306C0"/>
    <w:rsid w:val="009B3B34"/>
    <w:rsid w:val="00A3038D"/>
    <w:rsid w:val="00A31301"/>
    <w:rsid w:val="00AB1870"/>
    <w:rsid w:val="00AF6E50"/>
    <w:rsid w:val="00B41A14"/>
    <w:rsid w:val="00B91E6B"/>
    <w:rsid w:val="00BF44E1"/>
    <w:rsid w:val="00C1416C"/>
    <w:rsid w:val="00D57EBE"/>
    <w:rsid w:val="00DF14FA"/>
    <w:rsid w:val="00E02602"/>
    <w:rsid w:val="00E7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A3130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3">
    <w:name w:val="footer"/>
    <w:basedOn w:val="a"/>
    <w:link w:val="a4"/>
    <w:rsid w:val="00A313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313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1301"/>
  </w:style>
  <w:style w:type="paragraph" w:styleId="a6">
    <w:name w:val="header"/>
    <w:basedOn w:val="a"/>
    <w:link w:val="a7"/>
    <w:uiPriority w:val="99"/>
    <w:rsid w:val="00A313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313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A3130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3">
    <w:name w:val="footer"/>
    <w:basedOn w:val="a"/>
    <w:link w:val="a4"/>
    <w:rsid w:val="00A313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313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1301"/>
  </w:style>
  <w:style w:type="paragraph" w:styleId="a6">
    <w:name w:val="header"/>
    <w:basedOn w:val="a"/>
    <w:link w:val="a7"/>
    <w:uiPriority w:val="99"/>
    <w:rsid w:val="00A313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313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1DC4036C7B608A65D9709516194D683BA42830CFC0C8FE0E1EBA0DF324762B2EF45040E3C81DECG5w9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1DC4036C7B608A65D9709516194D683BA42830CFC0C8FE0E1EBA0DF324762B2EF45040E3C81DECG5w9G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B1DC4036C7B608A65D9709516194D683BA42830CFC0C8FE0E1EBA0DF324762B2EF45040E3C81DECG5w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1DC4036C7B608A65D9709516194D683BA42830CFC0C8FE0E1EBA0DF324762B2EF45040E3C81DECG5w8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14</cp:revision>
  <cp:lastPrinted>2018-02-07T12:27:00Z</cp:lastPrinted>
  <dcterms:created xsi:type="dcterms:W3CDTF">2017-06-23T06:16:00Z</dcterms:created>
  <dcterms:modified xsi:type="dcterms:W3CDTF">2018-02-07T12:28:00Z</dcterms:modified>
</cp:coreProperties>
</file>