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>Отчет о контрольной деятельности отдела внутреннего финансового контроля Управления финансов</w:t>
      </w:r>
    </w:p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 xml:space="preserve"> Администрации муниципального района «Заполярный район» в </w:t>
      </w:r>
      <w:r w:rsidR="004E2C43">
        <w:rPr>
          <w:rFonts w:ascii="Times New Roman" w:hAnsi="Times New Roman" w:cs="Times New Roman"/>
          <w:b/>
          <w:sz w:val="25"/>
          <w:szCs w:val="25"/>
        </w:rPr>
        <w:t>третьем</w:t>
      </w:r>
      <w:r w:rsidRPr="006C5377">
        <w:rPr>
          <w:rFonts w:ascii="Times New Roman" w:hAnsi="Times New Roman" w:cs="Times New Roman"/>
          <w:b/>
          <w:sz w:val="25"/>
          <w:szCs w:val="25"/>
        </w:rPr>
        <w:t xml:space="preserve"> квартале 201</w:t>
      </w:r>
      <w:r w:rsidR="00415DE5">
        <w:rPr>
          <w:rFonts w:ascii="Times New Roman" w:hAnsi="Times New Roman" w:cs="Times New Roman"/>
          <w:b/>
          <w:sz w:val="25"/>
          <w:szCs w:val="25"/>
        </w:rPr>
        <w:t>7</w:t>
      </w:r>
      <w:r w:rsidRPr="006C5377">
        <w:rPr>
          <w:rFonts w:ascii="Times New Roman" w:hAnsi="Times New Roman" w:cs="Times New Roman"/>
          <w:b/>
          <w:sz w:val="25"/>
          <w:szCs w:val="25"/>
        </w:rPr>
        <w:t xml:space="preserve"> года</w:t>
      </w:r>
    </w:p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977"/>
        <w:gridCol w:w="1984"/>
        <w:gridCol w:w="6662"/>
        <w:gridCol w:w="1701"/>
      </w:tblGrid>
      <w:tr w:rsidR="00D45B43" w:rsidRPr="00900CAB" w:rsidTr="006C5377">
        <w:tc>
          <w:tcPr>
            <w:tcW w:w="567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муниципального финансового  контроля</w:t>
            </w:r>
          </w:p>
        </w:tc>
        <w:tc>
          <w:tcPr>
            <w:tcW w:w="2977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 по осуществлению внутреннего муниципального финансового контроля</w:t>
            </w:r>
          </w:p>
        </w:tc>
        <w:tc>
          <w:tcPr>
            <w:tcW w:w="1984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Проверяемый /</w:t>
            </w:r>
          </w:p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обследуемый /</w:t>
            </w:r>
          </w:p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анализируемый период</w:t>
            </w:r>
          </w:p>
        </w:tc>
        <w:tc>
          <w:tcPr>
            <w:tcW w:w="6662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1701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Предписания/ представления, направленные объекту контроля</w:t>
            </w:r>
          </w:p>
        </w:tc>
      </w:tr>
      <w:tr w:rsidR="00D45B43" w:rsidRPr="00900CAB" w:rsidTr="006C5377">
        <w:tc>
          <w:tcPr>
            <w:tcW w:w="56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43" w:rsidRPr="00900CAB" w:rsidRDefault="00415DE5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и строительства Администрации муниципального района «Заполярный район» </w:t>
            </w:r>
            <w:r w:rsidR="0041784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Управление</w:t>
            </w:r>
            <w:r w:rsidR="002E6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6DAC">
              <w:rPr>
                <w:rFonts w:ascii="Times New Roman" w:hAnsi="Times New Roman" w:cs="Times New Roman"/>
                <w:sz w:val="24"/>
                <w:szCs w:val="24"/>
              </w:rPr>
              <w:t>ЖКХиС</w:t>
            </w:r>
            <w:proofErr w:type="spellEnd"/>
            <w:r w:rsidR="004178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D45B43" w:rsidRPr="00900CAB" w:rsidRDefault="004E2C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C43">
              <w:rPr>
                <w:rFonts w:ascii="Times New Roman" w:hAnsi="Times New Roman" w:cs="Times New Roman"/>
                <w:sz w:val="24"/>
                <w:szCs w:val="24"/>
              </w:rPr>
              <w:t>Анализ осуществления   внутреннего финансового контроля и внутреннего финансового аудита</w:t>
            </w:r>
          </w:p>
        </w:tc>
        <w:tc>
          <w:tcPr>
            <w:tcW w:w="1984" w:type="dxa"/>
          </w:tcPr>
          <w:p w:rsidR="00D45B43" w:rsidRPr="00900CAB" w:rsidRDefault="002E6DAC" w:rsidP="002E6D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первое полугодие </w:t>
            </w:r>
            <w:r w:rsidR="00D45B43" w:rsidRPr="00900CA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45B43"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62" w:type="dxa"/>
          </w:tcPr>
          <w:p w:rsidR="002E6DAC" w:rsidRDefault="002E6DAC" w:rsidP="00A509E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952DC">
              <w:rPr>
                <w:rFonts w:ascii="Times New Roman" w:hAnsi="Times New Roman" w:cs="Times New Roman"/>
                <w:sz w:val="24"/>
                <w:szCs w:val="24"/>
              </w:rPr>
              <w:t xml:space="preserve">В перечне бюджетных процедур Управлением </w:t>
            </w:r>
            <w:proofErr w:type="spellStart"/>
            <w:r w:rsidRPr="007952DC">
              <w:rPr>
                <w:rFonts w:ascii="Times New Roman" w:hAnsi="Times New Roman" w:cs="Times New Roman"/>
                <w:sz w:val="24"/>
                <w:szCs w:val="24"/>
              </w:rPr>
              <w:t>ЖКХиС</w:t>
            </w:r>
            <w:proofErr w:type="spellEnd"/>
            <w:r w:rsidRPr="007952DC">
              <w:rPr>
                <w:rFonts w:ascii="Times New Roman" w:hAnsi="Times New Roman" w:cs="Times New Roman"/>
                <w:sz w:val="24"/>
                <w:szCs w:val="24"/>
              </w:rPr>
              <w:t xml:space="preserve"> не утверждены все полномочия, закрепленные за ним как за администратором доходов районного бюджета (</w:t>
            </w:r>
            <w:r w:rsidRPr="007952DC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Управления от 26.12.2016 № 378)</w:t>
            </w:r>
            <w:r w:rsidRPr="00795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6DAC" w:rsidRDefault="002E6DAC" w:rsidP="00A509E5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12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 об оценке бюджетных рисков Управления </w:t>
            </w:r>
            <w:proofErr w:type="spellStart"/>
            <w:r w:rsidRPr="00812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ЖКХиС</w:t>
            </w:r>
            <w:proofErr w:type="spellEnd"/>
            <w:r w:rsidRPr="00812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реестр бюджетных рисков, предложения по уменьшению выявленных бюджетных рисков руководителю главного администратора бюджетных средств за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первое полугодие </w:t>
            </w:r>
            <w:r w:rsidRPr="00812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812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12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отсутствуют.  </w:t>
            </w:r>
          </w:p>
          <w:p w:rsidR="002E6DAC" w:rsidRDefault="002E6DAC" w:rsidP="00A509E5">
            <w:pPr>
              <w:tabs>
                <w:tab w:val="left" w:pos="935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определен порядок хранения журналов внутреннего финансового контроля, не внесены соответствующие изменения в номенклатуру дел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ЖКХиС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6DAC" w:rsidRDefault="002E6DAC" w:rsidP="00A509E5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6D73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 о результатах ВФК за первое полугодие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  <w:r w:rsidRPr="006D73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D73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установленный срок 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</w:t>
            </w:r>
            <w:r w:rsidRPr="006D73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направлена</w:t>
            </w:r>
          </w:p>
          <w:p w:rsidR="002E6DAC" w:rsidRPr="00505FD5" w:rsidRDefault="002E6DAC" w:rsidP="00A509E5">
            <w:pPr>
              <w:tabs>
                <w:tab w:val="left" w:pos="935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0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2E">
              <w:rPr>
                <w:rFonts w:ascii="Times New Roman" w:hAnsi="Times New Roman" w:cs="Times New Roman"/>
                <w:sz w:val="24"/>
                <w:szCs w:val="24"/>
              </w:rPr>
              <w:t xml:space="preserve">План внутреннего финансового аудита в Управлении </w:t>
            </w:r>
            <w:proofErr w:type="spellStart"/>
            <w:r w:rsidRPr="00E83F2E">
              <w:rPr>
                <w:rFonts w:ascii="Times New Roman" w:hAnsi="Times New Roman" w:cs="Times New Roman"/>
                <w:sz w:val="24"/>
                <w:szCs w:val="24"/>
              </w:rPr>
              <w:t>ЖКХиС</w:t>
            </w:r>
            <w:proofErr w:type="spellEnd"/>
            <w:r w:rsidRPr="00E83F2E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 после начала очередного финансового года (10.03.2017). В Плане внутреннего финансового аудита не определены ответственные исполнители.</w:t>
            </w:r>
          </w:p>
          <w:p w:rsidR="002E6DAC" w:rsidRDefault="002E6DAC" w:rsidP="00A509E5">
            <w:pPr>
              <w:tabs>
                <w:tab w:val="left" w:pos="935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50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FD5">
              <w:rPr>
                <w:rFonts w:ascii="Times New Roman" w:hAnsi="Times New Roman" w:cs="Times New Roman"/>
                <w:sz w:val="24"/>
                <w:szCs w:val="24"/>
              </w:rPr>
              <w:t>Не утвержден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форма</w:t>
            </w:r>
            <w:r w:rsidRPr="00505FD5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5FD5">
              <w:rPr>
                <w:rFonts w:ascii="Times New Roman" w:hAnsi="Times New Roman" w:cs="Times New Roman"/>
                <w:sz w:val="24"/>
                <w:szCs w:val="24"/>
              </w:rPr>
              <w:t xml:space="preserve"> аудиторской проверки. </w:t>
            </w:r>
          </w:p>
          <w:p w:rsidR="002E6DAC" w:rsidRDefault="002E6DAC" w:rsidP="00A509E5">
            <w:pPr>
              <w:tabs>
                <w:tab w:val="left" w:pos="935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E83F2E">
              <w:rPr>
                <w:rFonts w:ascii="Times New Roman" w:hAnsi="Times New Roman" w:cs="Times New Roman"/>
                <w:sz w:val="24"/>
                <w:szCs w:val="24"/>
              </w:rPr>
              <w:t xml:space="preserve">В акте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аудиторской проверки </w:t>
            </w:r>
            <w:r w:rsidRPr="00E83F2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83F2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  <w:r w:rsidRPr="00E83F2E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отметка о дате получения акта объектом аудита.</w:t>
            </w:r>
          </w:p>
          <w:p w:rsidR="00D45B43" w:rsidRPr="00900CAB" w:rsidRDefault="002E6DAC" w:rsidP="00A509E5">
            <w:pPr>
              <w:tabs>
                <w:tab w:val="left" w:pos="935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Правовыми актами </w:t>
            </w:r>
            <w:r w:rsidRPr="00505FD5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0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FD5">
              <w:rPr>
                <w:rFonts w:ascii="Times New Roman" w:hAnsi="Times New Roman" w:cs="Times New Roman"/>
                <w:sz w:val="24"/>
                <w:szCs w:val="24"/>
              </w:rPr>
              <w:t>ЖКХиС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установлен порядок составления </w:t>
            </w:r>
            <w:hyperlink r:id="rId6" w:history="1">
              <w:r w:rsidRPr="002E6DA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отчетности</w:t>
              </w:r>
            </w:hyperlink>
            <w:r w:rsidRPr="002E6DAC">
              <w:rPr>
                <w:rFonts w:ascii="Times New Roman" w:hAnsi="Times New Roman" w:cs="Times New Roman"/>
                <w:sz w:val="24"/>
                <w:szCs w:val="24"/>
              </w:rPr>
              <w:t xml:space="preserve"> 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езультатах внутреннего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финансового аудита. </w:t>
            </w:r>
          </w:p>
        </w:tc>
        <w:tc>
          <w:tcPr>
            <w:tcW w:w="1701" w:type="dxa"/>
          </w:tcPr>
          <w:p w:rsidR="00D45B43" w:rsidRPr="00900CAB" w:rsidRDefault="002E6DAC" w:rsidP="00900C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D45B43" w:rsidRPr="00900CAB" w:rsidTr="006C5377">
        <w:tc>
          <w:tcPr>
            <w:tcW w:w="56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D45B43" w:rsidRPr="00900CAB" w:rsidRDefault="00D45B43" w:rsidP="004178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4178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имущества 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Администрации Заполярного района</w:t>
            </w:r>
            <w:r w:rsidR="001D1EF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Управление)</w:t>
            </w:r>
          </w:p>
        </w:tc>
        <w:tc>
          <w:tcPr>
            <w:tcW w:w="2977" w:type="dxa"/>
          </w:tcPr>
          <w:p w:rsidR="00D45B43" w:rsidRPr="00900CAB" w:rsidRDefault="002E6DA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C43">
              <w:rPr>
                <w:rFonts w:ascii="Times New Roman" w:hAnsi="Times New Roman" w:cs="Times New Roman"/>
                <w:sz w:val="24"/>
                <w:szCs w:val="24"/>
              </w:rPr>
              <w:t>Анализ осуществления   внутреннего финансового контроля и внутреннего финансового аудита</w:t>
            </w:r>
          </w:p>
        </w:tc>
        <w:tc>
          <w:tcPr>
            <w:tcW w:w="1984" w:type="dxa"/>
          </w:tcPr>
          <w:p w:rsidR="00D45B43" w:rsidRPr="00900CAB" w:rsidRDefault="002E6DA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первое полугодие 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62" w:type="dxa"/>
          </w:tcPr>
          <w:p w:rsidR="001D1EF1" w:rsidRPr="0070446C" w:rsidRDefault="001D1EF1" w:rsidP="00A509E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>Копия карты ВФК на 2017 год в установленный срок  в Управление финансов не направлена.</w:t>
            </w:r>
          </w:p>
          <w:p w:rsidR="0070446C" w:rsidRPr="0070446C" w:rsidRDefault="001D1EF1" w:rsidP="00A509E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0446C"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46C" w:rsidRPr="0070446C">
              <w:rPr>
                <w:rFonts w:ascii="Times New Roman" w:hAnsi="Times New Roman" w:cs="Times New Roman"/>
                <w:sz w:val="24"/>
                <w:szCs w:val="24"/>
              </w:rPr>
              <w:t>Нарушения, выявленные в ходе ВФК, в соответствии с пунктом 9 Положения о ВФК, заносятся  в журнал внутреннего финансового контроля. Журнал ВФК Управления не представлен.</w:t>
            </w:r>
          </w:p>
          <w:p w:rsidR="00D45B43" w:rsidRPr="00900CAB" w:rsidRDefault="0070446C" w:rsidP="00A509E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полугодии 2017 года в Управлении не </w:t>
            </w:r>
            <w:proofErr w:type="gramStart"/>
            <w:r w:rsidRPr="0070446C">
              <w:rPr>
                <w:rFonts w:ascii="Times New Roman" w:hAnsi="Times New Roman" w:cs="Times New Roman"/>
                <w:sz w:val="24"/>
                <w:szCs w:val="24"/>
              </w:rPr>
              <w:t>осуществлен</w:t>
            </w:r>
            <w:proofErr w:type="gramEnd"/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 ВФА.</w:t>
            </w: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 по осуществлению ВФА правовыми актами Управления не определены. Отчетность о результатах осуществления ВФА за первое </w:t>
            </w: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>полугодие 2017 года отсутствует,</w:t>
            </w: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 в Управление финансов не направлялась.</w:t>
            </w:r>
          </w:p>
        </w:tc>
        <w:tc>
          <w:tcPr>
            <w:tcW w:w="1701" w:type="dxa"/>
          </w:tcPr>
          <w:p w:rsidR="00D45B43" w:rsidRPr="00900CAB" w:rsidRDefault="002E6DAC" w:rsidP="004178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B43" w:rsidRPr="00900CAB" w:rsidTr="0070446C">
        <w:trPr>
          <w:trHeight w:val="3825"/>
        </w:trPr>
        <w:tc>
          <w:tcPr>
            <w:tcW w:w="56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45B43" w:rsidRPr="00900CAB" w:rsidRDefault="00D45B43" w:rsidP="0070446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4178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Заполярного района</w:t>
            </w:r>
            <w:r w:rsidR="006C5377"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D45B43" w:rsidRPr="00900CAB" w:rsidRDefault="0070446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C43">
              <w:rPr>
                <w:rFonts w:ascii="Times New Roman" w:hAnsi="Times New Roman" w:cs="Times New Roman"/>
                <w:sz w:val="24"/>
                <w:szCs w:val="24"/>
              </w:rPr>
              <w:t>Анализ осуществления   внутреннего финансового контроля и внутреннего финансового аудита</w:t>
            </w:r>
          </w:p>
        </w:tc>
        <w:tc>
          <w:tcPr>
            <w:tcW w:w="1984" w:type="dxa"/>
          </w:tcPr>
          <w:p w:rsidR="00D45B43" w:rsidRPr="00900CAB" w:rsidRDefault="0070446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первое полугодие 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62" w:type="dxa"/>
          </w:tcPr>
          <w:p w:rsidR="0070446C" w:rsidRPr="0070446C" w:rsidRDefault="0070446C" w:rsidP="00A509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704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проверяемом периоде не разработаны и не утверждены карты внутреннего финансового контроля, журналы внутреннего финансового контроля в Администрации Заполярного района.</w:t>
            </w:r>
          </w:p>
          <w:p w:rsidR="0070446C" w:rsidRPr="0070446C" w:rsidRDefault="0070446C" w:rsidP="00A509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704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определен порядок хранения журналов внутреннего финансового контроля, не внесены соответствующие изменения в номенклатуру дел Администрации Заполярного района.</w:t>
            </w:r>
          </w:p>
          <w:p w:rsidR="0070446C" w:rsidRPr="0070446C" w:rsidRDefault="0070446C" w:rsidP="00A509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704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разработан и не утвержден план аудиторских проверок в 2017 году.</w:t>
            </w:r>
          </w:p>
          <w:p w:rsidR="0070446C" w:rsidRPr="0070446C" w:rsidRDefault="0070446C" w:rsidP="00A509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>Не определены требования для основания продления аудиторских проверок.</w:t>
            </w:r>
          </w:p>
          <w:p w:rsidR="0070446C" w:rsidRPr="00900CAB" w:rsidRDefault="0070446C" w:rsidP="00A509E5">
            <w:pPr>
              <w:pStyle w:val="a4"/>
              <w:ind w:left="34"/>
              <w:jc w:val="both"/>
            </w:pPr>
            <w:r w:rsidRPr="0070446C">
              <w:t>5. Внутренний финансовый аудит в Администрации не проводился</w:t>
            </w:r>
            <w:r>
              <w:t>.</w:t>
            </w:r>
          </w:p>
        </w:tc>
        <w:tc>
          <w:tcPr>
            <w:tcW w:w="1701" w:type="dxa"/>
          </w:tcPr>
          <w:p w:rsidR="00D45B43" w:rsidRPr="00900CAB" w:rsidRDefault="0070446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446C" w:rsidRPr="00900CAB" w:rsidTr="0070446C">
        <w:trPr>
          <w:trHeight w:val="735"/>
        </w:trPr>
        <w:tc>
          <w:tcPr>
            <w:tcW w:w="567" w:type="dxa"/>
          </w:tcPr>
          <w:p w:rsidR="0070446C" w:rsidRPr="00900CAB" w:rsidRDefault="0070446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70446C" w:rsidRPr="00900CAB" w:rsidRDefault="0070446C" w:rsidP="0070446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муниципального района «Заполярный район»</w:t>
            </w:r>
          </w:p>
        </w:tc>
        <w:tc>
          <w:tcPr>
            <w:tcW w:w="2977" w:type="dxa"/>
          </w:tcPr>
          <w:p w:rsidR="0070446C" w:rsidRPr="004E2C43" w:rsidRDefault="0070446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>Анализ осуществления   внутреннего финансового контроля и внутреннего финансового аудита</w:t>
            </w:r>
          </w:p>
        </w:tc>
        <w:tc>
          <w:tcPr>
            <w:tcW w:w="1984" w:type="dxa"/>
          </w:tcPr>
          <w:p w:rsidR="0070446C" w:rsidRDefault="0070446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первое полугодие 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62" w:type="dxa"/>
          </w:tcPr>
          <w:p w:rsidR="0070446C" w:rsidRPr="0070446C" w:rsidRDefault="0070446C" w:rsidP="00A509E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>В перечне бюджетных процедур Советом Заполярного района не утверждены все полномочия, закрепленные за ним как за администратором доходов районного бюджета (</w:t>
            </w:r>
            <w:r w:rsidRPr="0070446C">
              <w:rPr>
                <w:rFonts w:ascii="Times New Roman" w:hAnsi="Times New Roman" w:cs="Times New Roman"/>
                <w:bCs/>
                <w:sz w:val="24"/>
                <w:szCs w:val="24"/>
              </w:rPr>
              <w:t>распоряжение Совета от 26.12.2016 № 131-рп)</w:t>
            </w: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46C" w:rsidRPr="0070446C" w:rsidRDefault="0070446C" w:rsidP="00A509E5">
            <w:pPr>
              <w:pStyle w:val="a4"/>
              <w:ind w:left="34"/>
              <w:jc w:val="both"/>
              <w:rPr>
                <w:color w:val="000000" w:themeColor="text1"/>
              </w:rPr>
            </w:pPr>
            <w:r w:rsidRPr="0070446C">
              <w:t xml:space="preserve">2. </w:t>
            </w:r>
            <w:r w:rsidRPr="0070446C">
              <w:rPr>
                <w:color w:val="000000" w:themeColor="text1"/>
              </w:rPr>
              <w:t xml:space="preserve">Информация об оценке бюджетных рисков Совета Заполярного района, реестр бюджетных рисков, предложения по уменьшению выявленных бюджетных рисков </w:t>
            </w:r>
            <w:r w:rsidRPr="0070446C">
              <w:rPr>
                <w:color w:val="000000" w:themeColor="text1"/>
              </w:rPr>
              <w:lastRenderedPageBreak/>
              <w:t>руководителю главного администратора бюджетных средств за первое полугодие 2017 года отсутствуют</w:t>
            </w:r>
            <w:r w:rsidRPr="0070446C">
              <w:rPr>
                <w:color w:val="000000" w:themeColor="text1"/>
              </w:rPr>
              <w:t>.</w:t>
            </w:r>
          </w:p>
          <w:p w:rsidR="0070446C" w:rsidRPr="0070446C" w:rsidRDefault="0070446C" w:rsidP="00A509E5">
            <w:pPr>
              <w:pStyle w:val="a4"/>
              <w:ind w:left="34"/>
              <w:jc w:val="both"/>
            </w:pPr>
            <w:r w:rsidRPr="0070446C">
              <w:t xml:space="preserve">3. </w:t>
            </w:r>
            <w:r w:rsidRPr="0070446C">
              <w:t>Не определен порядок хранения журналов внутреннего финансового контроля</w:t>
            </w:r>
            <w:r w:rsidRPr="0070446C">
              <w:t>.</w:t>
            </w:r>
          </w:p>
          <w:p w:rsidR="0070446C" w:rsidRPr="0070446C" w:rsidRDefault="0070446C" w:rsidP="00A509E5">
            <w:pPr>
              <w:tabs>
                <w:tab w:val="left" w:pos="935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Не утверждена форма акта аудиторской проверки. </w:t>
            </w:r>
          </w:p>
          <w:p w:rsidR="0070446C" w:rsidRPr="0070446C" w:rsidRDefault="0070446C" w:rsidP="00A509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Отчетность о результатах ВФА Советом Заполярного района за первое полугодие 2017 года в Управление финансов не направлена. </w:t>
            </w:r>
          </w:p>
        </w:tc>
        <w:tc>
          <w:tcPr>
            <w:tcW w:w="1701" w:type="dxa"/>
          </w:tcPr>
          <w:p w:rsidR="0070446C" w:rsidRDefault="0070446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70446C" w:rsidRPr="00900CAB" w:rsidTr="0070446C">
        <w:trPr>
          <w:trHeight w:val="468"/>
        </w:trPr>
        <w:tc>
          <w:tcPr>
            <w:tcW w:w="567" w:type="dxa"/>
          </w:tcPr>
          <w:p w:rsidR="0070446C" w:rsidRPr="00900CAB" w:rsidRDefault="0070446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</w:tcPr>
          <w:p w:rsidR="0070446C" w:rsidRPr="00900CAB" w:rsidRDefault="0070446C" w:rsidP="0070446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«Заполярный район»</w:t>
            </w:r>
          </w:p>
        </w:tc>
        <w:tc>
          <w:tcPr>
            <w:tcW w:w="2977" w:type="dxa"/>
          </w:tcPr>
          <w:p w:rsidR="0070446C" w:rsidRPr="004E2C43" w:rsidRDefault="0070446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6C">
              <w:rPr>
                <w:rFonts w:ascii="Times New Roman" w:hAnsi="Times New Roman" w:cs="Times New Roman"/>
                <w:sz w:val="24"/>
                <w:szCs w:val="24"/>
              </w:rPr>
              <w:t>Анализ осуществления   внутреннего финансового контроля и внутреннего финансового аудита</w:t>
            </w:r>
          </w:p>
        </w:tc>
        <w:tc>
          <w:tcPr>
            <w:tcW w:w="1984" w:type="dxa"/>
          </w:tcPr>
          <w:p w:rsidR="0070446C" w:rsidRDefault="0070446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первое полугодие 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62" w:type="dxa"/>
          </w:tcPr>
          <w:p w:rsidR="00A509E5" w:rsidRPr="00A509E5" w:rsidRDefault="00A509E5" w:rsidP="00A509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50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разработан и не утвержден журнал внутреннего финансового контроля начальника Управления финансов.</w:t>
            </w:r>
          </w:p>
          <w:p w:rsidR="00A509E5" w:rsidRPr="00A509E5" w:rsidRDefault="00A509E5" w:rsidP="00A509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A50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определен порядок хранения журналов внутреннего финансового контроля, не внесены соответствующие изменения в номенклатуру дел Управления финансов.</w:t>
            </w:r>
          </w:p>
          <w:p w:rsidR="0070446C" w:rsidRPr="00A509E5" w:rsidRDefault="0070446C" w:rsidP="00A509E5">
            <w:pPr>
              <w:pStyle w:val="a4"/>
              <w:ind w:left="34"/>
              <w:jc w:val="both"/>
            </w:pPr>
          </w:p>
          <w:p w:rsidR="0070446C" w:rsidRDefault="0070446C" w:rsidP="00A509E5">
            <w:pPr>
              <w:pStyle w:val="a4"/>
              <w:ind w:left="34"/>
              <w:jc w:val="both"/>
            </w:pPr>
          </w:p>
          <w:p w:rsidR="0070446C" w:rsidRDefault="0070446C" w:rsidP="00A509E5">
            <w:pPr>
              <w:pStyle w:val="a4"/>
              <w:ind w:left="34"/>
              <w:jc w:val="both"/>
            </w:pPr>
          </w:p>
          <w:p w:rsidR="0070446C" w:rsidRDefault="0070446C" w:rsidP="00A509E5">
            <w:pPr>
              <w:pStyle w:val="a4"/>
              <w:ind w:left="34"/>
              <w:jc w:val="both"/>
            </w:pPr>
          </w:p>
        </w:tc>
        <w:tc>
          <w:tcPr>
            <w:tcW w:w="1701" w:type="dxa"/>
          </w:tcPr>
          <w:p w:rsidR="0070446C" w:rsidRDefault="0070446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446C" w:rsidRPr="00900CAB" w:rsidTr="006C5377">
        <w:trPr>
          <w:trHeight w:val="960"/>
        </w:trPr>
        <w:tc>
          <w:tcPr>
            <w:tcW w:w="567" w:type="dxa"/>
          </w:tcPr>
          <w:p w:rsidR="00A509E5" w:rsidRDefault="00A509E5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70446C" w:rsidRPr="00A509E5" w:rsidRDefault="0070446C" w:rsidP="00A509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0446C" w:rsidRPr="00900CAB" w:rsidRDefault="00A509E5" w:rsidP="0070446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Заполярного района «Северное»</w:t>
            </w:r>
          </w:p>
        </w:tc>
        <w:tc>
          <w:tcPr>
            <w:tcW w:w="2977" w:type="dxa"/>
          </w:tcPr>
          <w:p w:rsidR="00A509E5" w:rsidRPr="00A509E5" w:rsidRDefault="00A509E5" w:rsidP="00A509E5">
            <w:pPr>
              <w:tabs>
                <w:tab w:val="left" w:pos="600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50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роверка соблюдения законодательства Российской Федерации и иных нормативных правовых актов о контрактной системе в сфере закупок в муниципальном казенном учреждении Заполярного района «Северное».</w:t>
            </w:r>
          </w:p>
          <w:p w:rsidR="0070446C" w:rsidRPr="004E2C43" w:rsidRDefault="0070446C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0446C" w:rsidRPr="00A509E5" w:rsidRDefault="00A509E5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01.01.2016 - 30.06.2017</w:t>
            </w:r>
          </w:p>
        </w:tc>
        <w:tc>
          <w:tcPr>
            <w:tcW w:w="6662" w:type="dxa"/>
          </w:tcPr>
          <w:p w:rsidR="00A509E5" w:rsidRDefault="00A509E5" w:rsidP="00A509E5">
            <w:pPr>
              <w:pStyle w:val="a4"/>
              <w:ind w:left="34"/>
              <w:jc w:val="both"/>
            </w:pPr>
            <w:r>
              <w:t xml:space="preserve">1.В нарушение </w:t>
            </w:r>
            <w:proofErr w:type="spellStart"/>
            <w:r>
              <w:t>пп</w:t>
            </w:r>
            <w:proofErr w:type="spellEnd"/>
            <w:r>
              <w:t xml:space="preserve">. «д» </w:t>
            </w:r>
            <w:proofErr w:type="spellStart"/>
            <w:r>
              <w:t>пп</w:t>
            </w:r>
            <w:proofErr w:type="spellEnd"/>
            <w:r>
              <w:t xml:space="preserve">. 5 п. 5 Особенностей №182/7н неверно </w:t>
            </w:r>
            <w:proofErr w:type="gramStart"/>
            <w:r>
              <w:t>указан</w:t>
            </w:r>
            <w:proofErr w:type="gramEnd"/>
            <w:r>
              <w:t xml:space="preserve"> СГОЗ, определенный в соответствии с п. 16 ст. 3 Закона № 44-ФЗ. </w:t>
            </w:r>
          </w:p>
          <w:p w:rsidR="00A509E5" w:rsidRDefault="00A509E5" w:rsidP="00A509E5">
            <w:pPr>
              <w:pStyle w:val="a4"/>
              <w:ind w:left="34"/>
              <w:jc w:val="both"/>
            </w:pPr>
            <w:r>
              <w:t xml:space="preserve">2. В нарушение </w:t>
            </w:r>
            <w:proofErr w:type="spellStart"/>
            <w:r>
              <w:t>пп</w:t>
            </w:r>
            <w:proofErr w:type="spellEnd"/>
            <w:r>
              <w:t>. «з» п. 1 Требований к форме плана-графика закупок товаров, работ, услуг неверно указан СГОЗ (</w:t>
            </w:r>
            <w:proofErr w:type="spellStart"/>
            <w:r>
              <w:t>справочно</w:t>
            </w:r>
            <w:proofErr w:type="spellEnd"/>
            <w:r>
              <w:t>)</w:t>
            </w:r>
            <w:proofErr w:type="gramStart"/>
            <w:r>
              <w:t>.</w:t>
            </w:r>
            <w:proofErr w:type="gramEnd"/>
            <w:r>
              <w:t xml:space="preserve"> ( </w:t>
            </w:r>
            <w:proofErr w:type="gramStart"/>
            <w:r>
              <w:t>м</w:t>
            </w:r>
            <w:proofErr w:type="gramEnd"/>
            <w:r>
              <w:t>еньше утвержденных лимитов на 171 483,973 тыс. руб.)</w:t>
            </w:r>
          </w:p>
          <w:p w:rsidR="00A509E5" w:rsidRDefault="00A509E5" w:rsidP="00A509E5">
            <w:pPr>
              <w:pStyle w:val="a4"/>
              <w:ind w:left="34"/>
              <w:jc w:val="both"/>
            </w:pPr>
            <w:r>
              <w:t>3. В нарушение п. 4 Порядка размещения в ЕИС планов закупок и планов-графиков план закупок товаров, работ, услуг для обеспечения муниципальных нужд заказчика на 2017 год и на плановый период 2018-2019 годов размещен с нарушением срока.</w:t>
            </w:r>
          </w:p>
          <w:p w:rsidR="00A509E5" w:rsidRDefault="00A509E5" w:rsidP="00A509E5">
            <w:pPr>
              <w:pStyle w:val="a4"/>
              <w:ind w:left="34"/>
              <w:jc w:val="both"/>
            </w:pPr>
            <w:r>
              <w:t>4. В нарушение Требований № 1043 неверно заполнена Форма плана закупок на 2017 финансовый год и на плановый период 2018 и 2019 годов.</w:t>
            </w:r>
          </w:p>
          <w:p w:rsidR="00A509E5" w:rsidRDefault="00A509E5" w:rsidP="00A509E5">
            <w:pPr>
              <w:pStyle w:val="a4"/>
              <w:ind w:left="34"/>
              <w:jc w:val="both"/>
            </w:pPr>
            <w:r>
              <w:t xml:space="preserve">5. В нарушение правил обоснования закупок товаров, работ и </w:t>
            </w:r>
            <w:r>
              <w:lastRenderedPageBreak/>
              <w:t>услуг для обеспечения государственных и муниципальных нужд неверно заполнена форма обоснования закупок товаров, работ и услуг для обеспечения государственных и муниципальных нужд при формировании и утверждении планов закупок.</w:t>
            </w:r>
          </w:p>
          <w:p w:rsidR="00A509E5" w:rsidRDefault="00A509E5" w:rsidP="00A509E5">
            <w:pPr>
              <w:pStyle w:val="a4"/>
              <w:ind w:left="34"/>
              <w:jc w:val="both"/>
            </w:pPr>
            <w:r>
              <w:t xml:space="preserve">6. В нарушение ч. 6 ст. 19 Закона № 44-ФЗ в ЕИС не размещены последние версии определения нормативных затрат для Учреждения (утв. Приказом </w:t>
            </w:r>
            <w:proofErr w:type="spellStart"/>
            <w:r>
              <w:t>УЖКХиС</w:t>
            </w:r>
            <w:proofErr w:type="spellEnd"/>
            <w:r>
              <w:t xml:space="preserve"> от 23.09.2016 № 192, от 29.11.2016 № 290).</w:t>
            </w:r>
          </w:p>
          <w:p w:rsidR="00A509E5" w:rsidRDefault="00A509E5" w:rsidP="00A509E5">
            <w:pPr>
              <w:pStyle w:val="a4"/>
              <w:ind w:left="34"/>
              <w:jc w:val="both"/>
            </w:pPr>
            <w:r>
              <w:t>7. В нарушение п. 3 ПП РФ от 18.05.2015 №476, п. 4 Постановления Администрации ЗР от 17.12.2015 № 290п  последние версии определения нормативных затрат для Учреждения не проходили общественное обсуждение в целях общественного контроля.</w:t>
            </w:r>
          </w:p>
          <w:p w:rsidR="00A509E5" w:rsidRDefault="00A509E5" w:rsidP="00A509E5">
            <w:pPr>
              <w:pStyle w:val="a4"/>
              <w:ind w:left="34"/>
              <w:jc w:val="both"/>
            </w:pPr>
            <w:r>
              <w:t xml:space="preserve">8. </w:t>
            </w:r>
            <w:proofErr w:type="gramStart"/>
            <w:r>
              <w:t xml:space="preserve">В нарушение </w:t>
            </w:r>
            <w:proofErr w:type="spellStart"/>
            <w:r>
              <w:t>пп</w:t>
            </w:r>
            <w:proofErr w:type="spellEnd"/>
            <w:r>
              <w:t>. 4, 5 Правил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исполнителем)), и размера пени, начисляемой за каждый день просрочки исполнения поставщиком (подрядчиком, исполнителем) обязательства, предусмотренного контрактом Учреждением неверно установлены суммы штрафов в заключенных контрактах: реестровый № 3298399843516000002, 3298399843516000003, 3298399843516000013, 3298399843516000014, 3298399843517000013.</w:t>
            </w:r>
            <w:proofErr w:type="gramEnd"/>
          </w:p>
          <w:p w:rsidR="00A509E5" w:rsidRDefault="00A509E5" w:rsidP="00A509E5">
            <w:pPr>
              <w:pStyle w:val="a4"/>
              <w:ind w:left="34"/>
              <w:jc w:val="both"/>
            </w:pPr>
            <w:r>
              <w:t>9. В нарушение ч. 6 ст. 34 Закона № 44-ФЗ Учреждением не велась претензионная работа по контрактам, по которым просрочен срок исполнения контракта:</w:t>
            </w:r>
          </w:p>
          <w:p w:rsidR="00A509E5" w:rsidRDefault="00A509E5" w:rsidP="00A509E5">
            <w:pPr>
              <w:pStyle w:val="a4"/>
              <w:ind w:left="34"/>
              <w:jc w:val="both"/>
            </w:pPr>
            <w:r>
              <w:t xml:space="preserve">реестровый № 3298399843516000015, просрочка составила 9 дней, образовались пени в размере 7 363,31 </w:t>
            </w:r>
            <w:proofErr w:type="spellStart"/>
            <w:r>
              <w:t>руб.</w:t>
            </w:r>
            <w:proofErr w:type="gramStart"/>
            <w:r>
              <w:t>;р</w:t>
            </w:r>
            <w:proofErr w:type="gramEnd"/>
            <w:r>
              <w:t>еестровый</w:t>
            </w:r>
            <w:proofErr w:type="spellEnd"/>
            <w:r>
              <w:t xml:space="preserve"> № 3298399843516000013,  просрочка составила 10 дней, </w:t>
            </w:r>
            <w:r>
              <w:lastRenderedPageBreak/>
              <w:t xml:space="preserve">образовались пени в размере 34 627,35 </w:t>
            </w:r>
            <w:proofErr w:type="spellStart"/>
            <w:r>
              <w:t>руб.;реестровый</w:t>
            </w:r>
            <w:proofErr w:type="spellEnd"/>
            <w:r>
              <w:t xml:space="preserve"> № 3298399843516000020, просрочка составила 6 дней, образовались пени в размере 1 788,00 руб.</w:t>
            </w:r>
          </w:p>
          <w:p w:rsidR="00A509E5" w:rsidRDefault="00A509E5" w:rsidP="00A509E5">
            <w:pPr>
              <w:pStyle w:val="a4"/>
              <w:ind w:left="34"/>
              <w:jc w:val="both"/>
            </w:pPr>
            <w:r>
              <w:t>10. В нарушение п. 10 ч. 2 ст. 103 Закона № 44-ФЗ  в реестр контрактов не включена информация об исполнении контрактов, в том числе информация о начислении неустоек (пеней) в связи с ненадлежащим исполнением обязательств, предусмотренных контрактом (реестровые №3298399843516000002, № 3298399843516000009).</w:t>
            </w:r>
          </w:p>
          <w:p w:rsidR="00A509E5" w:rsidRDefault="00A509E5" w:rsidP="00A509E5">
            <w:pPr>
              <w:pStyle w:val="a4"/>
              <w:ind w:left="34"/>
              <w:jc w:val="both"/>
            </w:pPr>
            <w:r>
              <w:t>11. В нарушение ч. 3 ст. 94 Закона № 44-ФЗ Учреждением не проведена должным образом экспертиза поставленного товара по конт</w:t>
            </w:r>
            <w:bookmarkStart w:id="0" w:name="_GoBack"/>
            <w:bookmarkEnd w:id="0"/>
            <w:r>
              <w:t>ракту (</w:t>
            </w:r>
            <w:proofErr w:type="gramStart"/>
            <w:r>
              <w:t>реестровый</w:t>
            </w:r>
            <w:proofErr w:type="gramEnd"/>
            <w:r>
              <w:t xml:space="preserve"> № 3298399843516000017) на поставку и установку </w:t>
            </w:r>
            <w:proofErr w:type="spellStart"/>
            <w:r>
              <w:t>двухстоечного</w:t>
            </w:r>
            <w:proofErr w:type="spellEnd"/>
            <w:r>
              <w:t xml:space="preserve"> электрогидравлического подъемника.  </w:t>
            </w:r>
          </w:p>
          <w:p w:rsidR="0070446C" w:rsidRDefault="00A509E5" w:rsidP="00A509E5">
            <w:pPr>
              <w:pStyle w:val="a4"/>
              <w:ind w:left="34"/>
              <w:jc w:val="both"/>
            </w:pPr>
            <w:r>
              <w:t>12. Встречаются случаи несвоевременного отражения в регистрах бухгалтерского учета поставленного товара, выполненной работы, оказанной услуги.</w:t>
            </w:r>
          </w:p>
        </w:tc>
        <w:tc>
          <w:tcPr>
            <w:tcW w:w="1701" w:type="dxa"/>
          </w:tcPr>
          <w:p w:rsidR="0070446C" w:rsidRDefault="00A509E5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Выдано предписание № 3 от 31.10.2017</w:t>
            </w:r>
          </w:p>
        </w:tc>
      </w:tr>
    </w:tbl>
    <w:p w:rsidR="00900CAB" w:rsidRDefault="00900CAB" w:rsidP="006C537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0CAB" w:rsidRDefault="00900CAB" w:rsidP="00900CAB">
      <w:pPr>
        <w:rPr>
          <w:rFonts w:ascii="Times New Roman" w:hAnsi="Times New Roman" w:cs="Times New Roman"/>
          <w:sz w:val="24"/>
          <w:szCs w:val="24"/>
        </w:rPr>
      </w:pPr>
    </w:p>
    <w:p w:rsidR="005B2E55" w:rsidRDefault="00900CAB" w:rsidP="00900CA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</w:p>
    <w:p w:rsidR="00900CAB" w:rsidRDefault="00900CAB" w:rsidP="00900CA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внутреннего финансового контроля </w:t>
      </w:r>
    </w:p>
    <w:p w:rsidR="00900CAB" w:rsidRPr="00900CAB" w:rsidRDefault="00900CAB" w:rsidP="00900CAB">
      <w:pPr>
        <w:tabs>
          <w:tab w:val="left" w:pos="12105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финансов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Е.В. Яковлева</w:t>
      </w:r>
    </w:p>
    <w:sectPr w:rsidR="00900CAB" w:rsidRPr="00900CAB" w:rsidSect="00D45B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C6904"/>
    <w:multiLevelType w:val="hybridMultilevel"/>
    <w:tmpl w:val="4A066026"/>
    <w:lvl w:ilvl="0" w:tplc="23C8018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B43"/>
    <w:rsid w:val="001D1EF1"/>
    <w:rsid w:val="00234315"/>
    <w:rsid w:val="002E6DAC"/>
    <w:rsid w:val="00415DE5"/>
    <w:rsid w:val="0041784A"/>
    <w:rsid w:val="004E2C43"/>
    <w:rsid w:val="006C5377"/>
    <w:rsid w:val="0070446C"/>
    <w:rsid w:val="007633EA"/>
    <w:rsid w:val="00900CAB"/>
    <w:rsid w:val="00A509E5"/>
    <w:rsid w:val="00D13B4D"/>
    <w:rsid w:val="00D4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178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E6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2E6D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178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E6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2E6D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46E7CD2374EC1FA8459F5ECFA1AB04337C4FAACC42A8019B879196BDB02DB21DAABE31B1D776D1646CD50Ef0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Елена Викторовна</dc:creator>
  <cp:lastModifiedBy>Яковлева Елена Викторовна</cp:lastModifiedBy>
  <cp:revision>3</cp:revision>
  <dcterms:created xsi:type="dcterms:W3CDTF">2018-05-30T14:00:00Z</dcterms:created>
  <dcterms:modified xsi:type="dcterms:W3CDTF">2018-06-01T10:36:00Z</dcterms:modified>
</cp:coreProperties>
</file>